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26C6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spacing w:line="360" w:lineRule="auto"/>
        <w:jc w:val="right"/>
        <w:rPr>
          <w:rFonts w:ascii="Times New Roman" w:eastAsiaTheme="minorHAnsi" w:hAnsi="Times New Roman"/>
          <w:bCs/>
          <w:lang w:eastAsia="en-US"/>
        </w:rPr>
      </w:pPr>
      <w:r w:rsidRPr="00FC2949">
        <w:rPr>
          <w:rFonts w:ascii="Times New Roman" w:eastAsiaTheme="minorHAnsi" w:hAnsi="Times New Roman"/>
          <w:bCs/>
          <w:lang w:eastAsia="en-US"/>
        </w:rPr>
        <w:t>Príloha č. 3 výzvy</w:t>
      </w:r>
    </w:p>
    <w:p w14:paraId="0D675831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spacing w:line="360" w:lineRule="auto"/>
        <w:jc w:val="right"/>
        <w:rPr>
          <w:rFonts w:ascii="Times New Roman" w:eastAsiaTheme="minorHAnsi" w:hAnsi="Times New Roman"/>
          <w:b/>
          <w:bCs/>
          <w:lang w:eastAsia="en-US"/>
        </w:rPr>
      </w:pPr>
    </w:p>
    <w:p w14:paraId="50AF169B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spacing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FC2949">
        <w:rPr>
          <w:rFonts w:ascii="Times New Roman" w:eastAsiaTheme="minorHAnsi" w:hAnsi="Times New Roman"/>
          <w:b/>
          <w:bCs/>
          <w:lang w:eastAsia="en-US"/>
        </w:rPr>
        <w:t>ODBERNÉ MIESTO A PREDPOKLADANÝ OBJEM ODBERU</w:t>
      </w:r>
    </w:p>
    <w:p w14:paraId="68032B19" w14:textId="15041048" w:rsidR="00BE4161" w:rsidRPr="00FC2949" w:rsidRDefault="00BE4161" w:rsidP="00BE4161">
      <w:pPr>
        <w:widowControl w:val="0"/>
        <w:tabs>
          <w:tab w:val="clear" w:pos="2160"/>
          <w:tab w:val="clear" w:pos="2880"/>
          <w:tab w:val="clear" w:pos="4500"/>
        </w:tabs>
        <w:spacing w:line="360" w:lineRule="auto"/>
        <w:jc w:val="center"/>
        <w:rPr>
          <w:rFonts w:ascii="Times New Roman" w:eastAsia="Arial Narrow" w:hAnsi="Times New Roman"/>
          <w:b/>
          <w:bCs/>
          <w:lang w:eastAsia="en-US"/>
        </w:rPr>
      </w:pPr>
      <w:r w:rsidRPr="00FC2949">
        <w:rPr>
          <w:rFonts w:ascii="Times New Roman" w:eastAsia="Arial Narrow" w:hAnsi="Times New Roman"/>
          <w:b/>
          <w:bCs/>
          <w:lang w:eastAsia="en-US"/>
        </w:rPr>
        <w:t xml:space="preserve">pre </w:t>
      </w:r>
      <w:r w:rsidR="00846E71" w:rsidRPr="00FC2949">
        <w:rPr>
          <w:rFonts w:ascii="Times New Roman" w:eastAsia="Arial Narrow" w:hAnsi="Times New Roman"/>
          <w:b/>
          <w:bCs/>
          <w:lang w:eastAsia="en-US"/>
        </w:rPr>
        <w:t>kategóriu</w:t>
      </w:r>
      <w:r w:rsidRPr="00FC2949">
        <w:rPr>
          <w:rFonts w:ascii="Times New Roman" w:eastAsia="Arial Narrow" w:hAnsi="Times New Roman"/>
          <w:b/>
          <w:bCs/>
          <w:lang w:eastAsia="en-US"/>
        </w:rPr>
        <w:t xml:space="preserve"> predmetu zákazky: ELEKTRINA</w:t>
      </w:r>
    </w:p>
    <w:p w14:paraId="5C994269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spacing w:after="160" w:line="259" w:lineRule="auto"/>
        <w:rPr>
          <w:rFonts w:ascii="Times New Roman" w:eastAsia="Arial Narrow" w:hAnsi="Times New Roman"/>
          <w:b/>
          <w:bCs/>
          <w:color w:val="000000"/>
          <w:lang w:eastAsia="sk-SK" w:bidi="sk-SK"/>
        </w:rPr>
      </w:pPr>
    </w:p>
    <w:p w14:paraId="7E95984C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spacing w:after="160" w:line="259" w:lineRule="auto"/>
        <w:rPr>
          <w:rFonts w:ascii="Times New Roman" w:eastAsiaTheme="minorHAnsi" w:hAnsi="Times New Roman"/>
          <w:lang w:eastAsia="en-US"/>
        </w:rPr>
      </w:pPr>
    </w:p>
    <w:p w14:paraId="4C0099DD" w14:textId="68CC17A9" w:rsidR="00BE4161" w:rsidRPr="00FC2949" w:rsidRDefault="00BE4161" w:rsidP="00BE4161">
      <w:pPr>
        <w:widowControl w:val="0"/>
        <w:tabs>
          <w:tab w:val="clear" w:pos="2160"/>
          <w:tab w:val="clear" w:pos="2880"/>
          <w:tab w:val="clear" w:pos="4500"/>
        </w:tabs>
        <w:jc w:val="both"/>
        <w:rPr>
          <w:rFonts w:ascii="Times New Roman" w:eastAsia="Arial Narrow" w:hAnsi="Times New Roman"/>
          <w:b/>
          <w:bCs/>
          <w:color w:val="000000"/>
          <w:lang w:eastAsia="sk-SK" w:bidi="sk-SK"/>
        </w:rPr>
      </w:pPr>
      <w:r w:rsidRPr="00FC2949">
        <w:rPr>
          <w:rFonts w:ascii="Times New Roman" w:eastAsia="Arial Narrow" w:hAnsi="Times New Roman"/>
          <w:b/>
          <w:bCs/>
          <w:color w:val="000000"/>
          <w:lang w:eastAsia="sk-SK" w:bidi="sk-SK"/>
        </w:rPr>
        <w:t>Časť 3: Fakultná nemocnica s poliklinikou Nové Zámky</w:t>
      </w:r>
    </w:p>
    <w:p w14:paraId="4E1B8FAC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</w:p>
    <w:p w14:paraId="126391E7" w14:textId="4730089F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  <w:r w:rsidRPr="00FC2949">
        <w:rPr>
          <w:rFonts w:ascii="Times New Roman" w:eastAsiaTheme="minorHAnsi" w:hAnsi="Times New Roman"/>
          <w:lang w:eastAsia="en-US"/>
        </w:rPr>
        <w:t xml:space="preserve">Obdobie </w:t>
      </w:r>
      <w:r w:rsidR="00846E71" w:rsidRPr="00FC2949">
        <w:rPr>
          <w:rFonts w:ascii="Times New Roman" w:eastAsiaTheme="minorHAnsi" w:hAnsi="Times New Roman"/>
          <w:lang w:eastAsia="en-US"/>
        </w:rPr>
        <w:t>odberu komodity</w:t>
      </w:r>
      <w:r w:rsidRPr="00FC2949">
        <w:rPr>
          <w:rFonts w:ascii="Times New Roman" w:eastAsiaTheme="minorHAnsi" w:hAnsi="Times New Roman"/>
          <w:lang w:eastAsia="en-US"/>
        </w:rPr>
        <w:t xml:space="preserve">: </w:t>
      </w:r>
    </w:p>
    <w:p w14:paraId="10E10B49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  <w:r w:rsidRPr="00FC2949">
        <w:rPr>
          <w:rFonts w:ascii="Times New Roman" w:eastAsiaTheme="minorHAnsi" w:hAnsi="Times New Roman"/>
          <w:lang w:eastAsia="en-US"/>
        </w:rPr>
        <w:t>od 01.01.2023 od 00:00 hod. do 31.12.2023 do 24:00 hod.</w:t>
      </w:r>
    </w:p>
    <w:p w14:paraId="247AA41F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spacing w:after="160" w:line="259" w:lineRule="auto"/>
        <w:rPr>
          <w:rFonts w:ascii="Times New Roman" w:eastAsiaTheme="minorHAnsi" w:hAnsi="Times New Roman"/>
          <w:lang w:eastAsia="en-US"/>
        </w:rPr>
      </w:pPr>
    </w:p>
    <w:p w14:paraId="0FF7005F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  <w:r w:rsidRPr="00FC2949">
        <w:rPr>
          <w:rFonts w:ascii="Times New Roman" w:eastAsiaTheme="minorHAnsi" w:hAnsi="Times New Roman"/>
          <w:lang w:eastAsia="en-US"/>
        </w:rPr>
        <w:t>Charakteristika odberných miest: prevažne administratívneho/zdravotníckeho charakteru</w:t>
      </w:r>
    </w:p>
    <w:p w14:paraId="11D5FE74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</w:p>
    <w:p w14:paraId="598F559F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  <w:r w:rsidRPr="00FC2949">
        <w:rPr>
          <w:rFonts w:ascii="Times New Roman" w:eastAsiaTheme="minorHAnsi" w:hAnsi="Times New Roman"/>
          <w:lang w:eastAsia="en-US"/>
        </w:rPr>
        <w:t>Elektrina:</w:t>
      </w:r>
    </w:p>
    <w:p w14:paraId="6AD4986A" w14:textId="77777777" w:rsidR="00BE4161" w:rsidRPr="00FC2949" w:rsidRDefault="00BE4161" w:rsidP="00BE4161">
      <w:pPr>
        <w:tabs>
          <w:tab w:val="clear" w:pos="2160"/>
          <w:tab w:val="clear" w:pos="2880"/>
          <w:tab w:val="clear" w:pos="4500"/>
        </w:tabs>
        <w:contextualSpacing/>
        <w:jc w:val="both"/>
        <w:rPr>
          <w:rFonts w:ascii="Times New Roman" w:eastAsiaTheme="minorHAnsi" w:hAnsi="Times New Roman"/>
          <w:lang w:eastAsia="en-US"/>
        </w:rPr>
      </w:pPr>
      <w:r w:rsidRPr="00FC2949">
        <w:rPr>
          <w:rFonts w:ascii="Times New Roman" w:eastAsiaTheme="minorHAnsi" w:hAnsi="Times New Roman"/>
          <w:lang w:eastAsia="en-US"/>
        </w:rPr>
        <w:t>Predpokladaný počet a charakteristika odberných miest a predpokladaný objem odobratej elektriny počas obdobia poskytovania služieb je uvedený v tabuľke nižšie.</w:t>
      </w:r>
    </w:p>
    <w:p w14:paraId="038B6B7A" w14:textId="16A6E789" w:rsidR="00BE4161" w:rsidRPr="00FC2949" w:rsidRDefault="00BE4161" w:rsidP="00BE4161">
      <w:pPr>
        <w:ind w:left="-567"/>
        <w:rPr>
          <w:rFonts w:ascii="Times New Roman" w:hAnsi="Times New Roman"/>
        </w:rPr>
      </w:pPr>
    </w:p>
    <w:p w14:paraId="1C0D3FCC" w14:textId="43554475" w:rsidR="00BE4161" w:rsidRPr="00FC2949" w:rsidRDefault="00BE4161">
      <w:pPr>
        <w:rPr>
          <w:rFonts w:ascii="Times New Roman" w:hAnsi="Times New Roman"/>
        </w:rPr>
      </w:pPr>
    </w:p>
    <w:p w14:paraId="3930240E" w14:textId="06E407FA" w:rsidR="00BE4161" w:rsidRPr="00FC2949" w:rsidRDefault="00BE4161">
      <w:pPr>
        <w:rPr>
          <w:rFonts w:ascii="Times New Roman" w:hAnsi="Times New Roman"/>
        </w:rPr>
      </w:pPr>
    </w:p>
    <w:p w14:paraId="7512C1F5" w14:textId="77777777" w:rsidR="00BE4161" w:rsidRPr="00FC2949" w:rsidRDefault="00BE4161">
      <w:pPr>
        <w:rPr>
          <w:rFonts w:ascii="Times New Roman" w:hAnsi="Times New Roman"/>
        </w:rPr>
      </w:pPr>
    </w:p>
    <w:tbl>
      <w:tblPr>
        <w:tblW w:w="9967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2056"/>
        <w:gridCol w:w="1276"/>
        <w:gridCol w:w="808"/>
        <w:gridCol w:w="1843"/>
        <w:gridCol w:w="1000"/>
        <w:gridCol w:w="1251"/>
        <w:gridCol w:w="1393"/>
      </w:tblGrid>
      <w:tr w:rsidR="00DC6226" w:rsidRPr="00FC2949" w14:paraId="7D7407C4" w14:textId="77777777" w:rsidTr="00FC2949">
        <w:trPr>
          <w:trHeight w:val="140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</w:tcPr>
          <w:p w14:paraId="7F02D048" w14:textId="77777777" w:rsidR="00DC6226" w:rsidRPr="00FC2949" w:rsidRDefault="00DC6226" w:rsidP="00BE4161">
            <w:pPr>
              <w:ind w:left="-10"/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Č.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FD48FA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Odberné miesto</w:t>
            </w:r>
          </w:p>
          <w:p w14:paraId="74E56B2B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( Názov/adresa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4D5459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Predpoklad. objem odberu</w:t>
            </w:r>
          </w:p>
          <w:p w14:paraId="0172C061" w14:textId="77777777" w:rsidR="008E5E4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 xml:space="preserve">( kWh ) </w:t>
            </w:r>
          </w:p>
          <w:p w14:paraId="186B9810" w14:textId="44B47606" w:rsidR="008E5E46" w:rsidRPr="00FC2949" w:rsidRDefault="008E5E4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o</w:t>
            </w:r>
            <w:r w:rsidR="00DC6226" w:rsidRPr="00FC2949">
              <w:rPr>
                <w:rFonts w:ascii="Times New Roman" w:hAnsi="Times New Roman"/>
                <w:b/>
                <w:bCs/>
                <w:lang w:eastAsia="sk-SK"/>
              </w:rPr>
              <w:t>d</w:t>
            </w:r>
            <w:r w:rsidRPr="00FC2949">
              <w:rPr>
                <w:rFonts w:ascii="Times New Roman" w:hAnsi="Times New Roman"/>
                <w:b/>
                <w:bCs/>
                <w:lang w:eastAsia="sk-SK"/>
              </w:rPr>
              <w:t xml:space="preserve"> </w:t>
            </w:r>
            <w:r w:rsidR="00DC6226" w:rsidRPr="00FC2949">
              <w:rPr>
                <w:rFonts w:ascii="Times New Roman" w:hAnsi="Times New Roman"/>
                <w:b/>
                <w:bCs/>
                <w:lang w:eastAsia="sk-SK"/>
              </w:rPr>
              <w:t>01.01.202</w:t>
            </w:r>
            <w:r w:rsidR="0030646B" w:rsidRPr="00FC2949">
              <w:rPr>
                <w:rFonts w:ascii="Times New Roman" w:hAnsi="Times New Roman"/>
                <w:b/>
                <w:bCs/>
                <w:lang w:eastAsia="sk-SK"/>
              </w:rPr>
              <w:t>3</w:t>
            </w:r>
          </w:p>
          <w:p w14:paraId="51A99A65" w14:textId="2E69ADDD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do 31.12.202</w:t>
            </w:r>
            <w:r w:rsidR="0030646B" w:rsidRPr="00FC2949">
              <w:rPr>
                <w:rFonts w:ascii="Times New Roman" w:hAnsi="Times New Roman"/>
                <w:b/>
                <w:bCs/>
                <w:lang w:eastAsia="sk-SK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294FA24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ČOM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4D3508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EIC kód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F85AC9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Napäťová</w:t>
            </w:r>
          </w:p>
          <w:p w14:paraId="66BF938E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úroveň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8C93D0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Rezervovaná</w:t>
            </w:r>
          </w:p>
          <w:p w14:paraId="520F7B9C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kapacita (kW)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0602D6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Max. rezerv.</w:t>
            </w:r>
          </w:p>
          <w:p w14:paraId="7CA7AC8C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lang w:eastAsia="sk-SK"/>
              </w:rPr>
              <w:t>kapacita (kW) /</w:t>
            </w:r>
          </w:p>
          <w:p w14:paraId="47936AC6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b/>
                <w:bCs/>
                <w:lang w:eastAsia="sk-SK"/>
              </w:rPr>
            </w:pPr>
            <w:r w:rsidRPr="00FC2949">
              <w:rPr>
                <w:rFonts w:ascii="Times New Roman" w:hAnsi="Times New Roman"/>
                <w:b/>
                <w:bCs/>
                <w:color w:val="000000"/>
                <w:lang w:eastAsia="sk-SK"/>
              </w:rPr>
              <w:t>hodnota ističa(A)</w:t>
            </w:r>
          </w:p>
        </w:tc>
      </w:tr>
      <w:tr w:rsidR="00DC6226" w:rsidRPr="00FC2949" w14:paraId="70B971C9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5AE23C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bookmarkStart w:id="0" w:name="_GoBack" w:colFirst="2" w:colLast="7"/>
            <w:r w:rsidRPr="00FC2949">
              <w:rPr>
                <w:rFonts w:ascii="Times New Roman" w:hAnsi="Times New Roman"/>
                <w:color w:val="000000"/>
                <w:lang w:eastAsia="sk-SK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A617B4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Slovenská 11 A,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E80A31" w14:textId="7E5D8469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4 </w:t>
            </w:r>
            <w:r w:rsidR="007E13B0" w:rsidRPr="00FC2949">
              <w:rPr>
                <w:rFonts w:ascii="Times New Roman" w:hAnsi="Times New Roman"/>
                <w:color w:val="000000"/>
                <w:lang w:eastAsia="sk-SK"/>
              </w:rPr>
              <w:t>120</w:t>
            </w:r>
            <w:r w:rsidRPr="00FC2949">
              <w:rPr>
                <w:rFonts w:ascii="Times New Roman" w:hAnsi="Times New Roman"/>
                <w:color w:val="000000"/>
                <w:lang w:eastAsia="sk-SK"/>
              </w:rPr>
              <w:t xml:space="preserve"> 000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BBD4F" w14:textId="2CA0159F" w:rsidR="00DC6226" w:rsidRPr="00FC2949" w:rsidRDefault="003A28BF" w:rsidP="00FC2949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eastAsiaTheme="minorHAnsi" w:hAnsi="Times New Roman"/>
                <w:lang w:eastAsia="en-US"/>
              </w:rPr>
              <w:t>638191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AFA72CB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</w:rPr>
              <w:t>24ZZS87011700003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28939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VN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3272160" w14:textId="4910EFA3" w:rsidR="00DC6226" w:rsidRPr="00FC2949" w:rsidRDefault="00A579A9" w:rsidP="00FC2949">
            <w:pPr>
              <w:jc w:val="center"/>
              <w:rPr>
                <w:rFonts w:ascii="Times New Roman" w:hAnsi="Times New Roman"/>
                <w:lang w:eastAsia="sk-SK"/>
              </w:rPr>
            </w:pPr>
            <w:r w:rsidRPr="00FC2949">
              <w:rPr>
                <w:rFonts w:ascii="Times New Roman" w:hAnsi="Times New Roman"/>
                <w:lang w:eastAsia="sk-SK"/>
              </w:rPr>
              <w:t>9</w:t>
            </w:r>
            <w:r w:rsidR="00B32A89" w:rsidRPr="00FC2949">
              <w:rPr>
                <w:rFonts w:ascii="Times New Roman" w:hAnsi="Times New Roman"/>
                <w:lang w:eastAsia="sk-SK"/>
              </w:rPr>
              <w:t>5</w:t>
            </w:r>
            <w:r w:rsidR="00DC6226" w:rsidRPr="00FC2949">
              <w:rPr>
                <w:rFonts w:ascii="Times New Roman" w:hAnsi="Times New Roman"/>
                <w:lang w:eastAsia="sk-SK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F385FA1" w14:textId="1C3940EB" w:rsidR="00DC6226" w:rsidRPr="00FC2949" w:rsidRDefault="00B32A89" w:rsidP="00FC2949">
            <w:pPr>
              <w:jc w:val="center"/>
              <w:rPr>
                <w:rFonts w:ascii="Times New Roman" w:hAnsi="Times New Roman"/>
                <w:bCs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bCs/>
                <w:color w:val="000000"/>
                <w:lang w:eastAsia="sk-SK"/>
              </w:rPr>
              <w:t>1025</w:t>
            </w:r>
            <w:r w:rsidR="00DC6226" w:rsidRPr="00FC2949">
              <w:rPr>
                <w:rFonts w:ascii="Times New Roman" w:hAnsi="Times New Roman"/>
                <w:bCs/>
                <w:color w:val="000000"/>
                <w:lang w:eastAsia="sk-SK"/>
              </w:rPr>
              <w:t xml:space="preserve"> kW</w:t>
            </w:r>
          </w:p>
        </w:tc>
      </w:tr>
      <w:tr w:rsidR="00DC6226" w:rsidRPr="00FC2949" w14:paraId="4692AEC0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4F251B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84F44AB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2,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0A0F04" w14:textId="7BFC875E" w:rsidR="00DC6226" w:rsidRPr="00FC2949" w:rsidRDefault="00A579A9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330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EEDD74" w14:textId="27A3DBB2" w:rsidR="00DC6226" w:rsidRPr="00FC2949" w:rsidRDefault="00D90FFA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</w:rPr>
              <w:t>638192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6B26C2D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24ZZS4100136000Z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CEDA9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D66669A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lang w:eastAsia="sk-SK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C7B0599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bCs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bCs/>
                <w:color w:val="000000"/>
                <w:lang w:eastAsia="sk-SK"/>
              </w:rPr>
              <w:t>25 A</w:t>
            </w:r>
          </w:p>
        </w:tc>
      </w:tr>
      <w:tr w:rsidR="00DC6226" w:rsidRPr="00FC2949" w14:paraId="6E12ACC0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46D272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C0418F6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4,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43E5C07" w14:textId="3FB0D25F" w:rsidR="00DC6226" w:rsidRPr="00FC2949" w:rsidRDefault="00A579A9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2 400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5D3708" w14:textId="7EE4ED1A" w:rsidR="00DC6226" w:rsidRPr="00FC2949" w:rsidRDefault="003A28BF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</w:rPr>
              <w:t>638193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E151A7B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24ZZS4100138000P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A59BB9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E540D81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lang w:eastAsia="sk-SK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996ED19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bCs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bCs/>
                <w:color w:val="000000"/>
                <w:lang w:eastAsia="sk-SK"/>
              </w:rPr>
              <w:t>25A</w:t>
            </w:r>
          </w:p>
        </w:tc>
      </w:tr>
      <w:tr w:rsidR="00DC6226" w:rsidRPr="00FC2949" w14:paraId="50774540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A2554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1F6F0CB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6,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9805716" w14:textId="28F796F2" w:rsidR="00DC6226" w:rsidRPr="00FC2949" w:rsidRDefault="00A579A9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650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99E1CC" w14:textId="72A41D91" w:rsidR="00DC6226" w:rsidRPr="00FC2949" w:rsidRDefault="003A28BF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</w:rPr>
              <w:t>638194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9784425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24ZZS4100139000K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B3527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59300B7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lang w:eastAsia="sk-SK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38F6DE2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bCs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bCs/>
                <w:color w:val="000000"/>
                <w:lang w:eastAsia="sk-SK"/>
              </w:rPr>
              <w:t>25A</w:t>
            </w:r>
          </w:p>
        </w:tc>
      </w:tr>
      <w:tr w:rsidR="00DC6226" w:rsidRPr="00FC2949" w14:paraId="4DD47F71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A89367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02B8028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8,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FE038AE" w14:textId="5D49BAE1" w:rsidR="00DC6226" w:rsidRPr="00FC2949" w:rsidRDefault="00A579A9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1 900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B1CE3" w14:textId="75FDC0A0" w:rsidR="00DC6226" w:rsidRPr="00FC2949" w:rsidRDefault="003A28BF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638195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1C0291A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24ZZS4100141000H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F58F02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E7BFAEB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lang w:eastAsia="sk-SK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555F63F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bCs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bCs/>
                <w:color w:val="000000"/>
                <w:lang w:eastAsia="sk-SK"/>
              </w:rPr>
              <w:t>25A</w:t>
            </w:r>
          </w:p>
        </w:tc>
      </w:tr>
      <w:tr w:rsidR="00DC6226" w:rsidRPr="00FC2949" w14:paraId="70B58DDB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29E080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D966F29" w14:textId="77777777" w:rsidR="00DC6226" w:rsidRPr="00FC2949" w:rsidRDefault="00DC6226" w:rsidP="00B93B5C">
            <w:pPr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10,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F3337A9" w14:textId="7CEA8011" w:rsidR="00DC6226" w:rsidRPr="00FC2949" w:rsidRDefault="00A579A9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300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B17F9" w14:textId="2E9861A7" w:rsidR="00DC6226" w:rsidRPr="00FC2949" w:rsidRDefault="003A28BF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638196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8039389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24ZZS4100142000C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3FADB6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1F7E8C7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lang w:eastAsia="sk-SK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EA9BC9D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  <w:bCs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bCs/>
                <w:color w:val="000000"/>
                <w:lang w:eastAsia="sk-SK"/>
              </w:rPr>
              <w:t>25A</w:t>
            </w:r>
          </w:p>
        </w:tc>
      </w:tr>
      <w:tr w:rsidR="00DC6226" w:rsidRPr="00FC2949" w14:paraId="199B68E0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0FEB98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DCDE262" w14:textId="77777777" w:rsidR="00DC6226" w:rsidRPr="00FC2949" w:rsidRDefault="00DC6226" w:rsidP="00B93B5C">
            <w:pPr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12,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E72C455" w14:textId="5D6B237C" w:rsidR="00DC6226" w:rsidRPr="00FC2949" w:rsidRDefault="00A579A9" w:rsidP="00FC2949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1 800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2ECBC" w14:textId="1A509E44" w:rsidR="00DC6226" w:rsidRPr="00FC2949" w:rsidRDefault="00FF7037" w:rsidP="00FC2949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638197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3A0CBCD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24ZZS41001440002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759B5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6F92D40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049C871" w14:textId="77777777" w:rsidR="00DC6226" w:rsidRPr="00FC2949" w:rsidRDefault="00DC6226" w:rsidP="00FC2949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25A</w:t>
            </w:r>
          </w:p>
        </w:tc>
      </w:tr>
      <w:bookmarkEnd w:id="0"/>
      <w:tr w:rsidR="00DC6226" w:rsidRPr="00FC2949" w14:paraId="3C22DD72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131A56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lastRenderedPageBreak/>
              <w:t>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9E64197" w14:textId="77777777" w:rsidR="00DC6226" w:rsidRPr="00FC2949" w:rsidRDefault="00DC6226" w:rsidP="00B93B5C">
            <w:pPr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14,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16F0A82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700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F2F019" w14:textId="6B5F8046" w:rsidR="00DC6226" w:rsidRPr="00FC2949" w:rsidRDefault="003A28BF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638198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1F1C4DF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24ZZS4100145000Y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1A9E63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F3B3414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D499D42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25A</w:t>
            </w:r>
          </w:p>
        </w:tc>
      </w:tr>
      <w:tr w:rsidR="00DC6226" w:rsidRPr="00FC2949" w14:paraId="47889E40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962A9E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9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3BEDBED3" w14:textId="77777777" w:rsidR="00DC6226" w:rsidRPr="00FC2949" w:rsidRDefault="00DC6226" w:rsidP="00B93B5C">
            <w:pPr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16,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ABE6CCF" w14:textId="45C35408" w:rsidR="00DC6226" w:rsidRPr="00FC2949" w:rsidRDefault="00A579A9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1 900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117F7" w14:textId="09485B08" w:rsidR="00DC6226" w:rsidRPr="00FC2949" w:rsidRDefault="003A28BF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638199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5E1459C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24ZZS4100147000O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83436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D37BA7B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DF9E9BD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25A</w:t>
            </w:r>
          </w:p>
        </w:tc>
      </w:tr>
      <w:tr w:rsidR="00DC6226" w:rsidRPr="00FC2949" w14:paraId="302B225E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2BC5A1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10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2D499D29" w14:textId="77777777" w:rsidR="00DC6226" w:rsidRPr="00FC2949" w:rsidRDefault="00DC6226" w:rsidP="00B93B5C">
            <w:pPr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18,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C1F0868" w14:textId="5C7D5D3E" w:rsidR="00DC6226" w:rsidRPr="00FC2949" w:rsidRDefault="001C37DA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800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267CE" w14:textId="0A3DB4C9" w:rsidR="00DC6226" w:rsidRPr="00FC2949" w:rsidRDefault="003A28BF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638200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4A52494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24ZZS4100148000J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78F3F8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1343F66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C70D86A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25A</w:t>
            </w:r>
          </w:p>
        </w:tc>
      </w:tr>
      <w:tr w:rsidR="00DC6226" w:rsidRPr="00FC2949" w14:paraId="2C8F556F" w14:textId="77777777" w:rsidTr="00FC2949">
        <w:trPr>
          <w:trHeight w:val="53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D22B0C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  <w:color w:val="000000"/>
                <w:lang w:eastAsia="sk-SK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11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6CA15FE" w14:textId="77777777" w:rsidR="00DC6226" w:rsidRPr="00FC2949" w:rsidRDefault="00DC6226" w:rsidP="00B93B5C">
            <w:pPr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Fakultná nemocnica s poliklinikou Nové Zámky, Zdravotnícka 20, 94002 Nové Zámky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1BA98AD" w14:textId="36AF62E2" w:rsidR="00DC6226" w:rsidRPr="00FC2949" w:rsidRDefault="001C37DA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1 900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8008E1" w14:textId="1D7909A1" w:rsidR="00DC6226" w:rsidRPr="00FC2949" w:rsidRDefault="004511EB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638201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0E16606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  <w:color w:val="000000"/>
                <w:lang w:eastAsia="sk-SK"/>
              </w:rPr>
              <w:t>24ZZS4144755000T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3B631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NN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941509E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9BE8208" w14:textId="77777777" w:rsidR="00DC6226" w:rsidRPr="00FC2949" w:rsidRDefault="00DC6226" w:rsidP="00B93B5C">
            <w:pPr>
              <w:jc w:val="center"/>
              <w:rPr>
                <w:rFonts w:ascii="Times New Roman" w:hAnsi="Times New Roman"/>
              </w:rPr>
            </w:pPr>
            <w:r w:rsidRPr="00FC2949">
              <w:rPr>
                <w:rFonts w:ascii="Times New Roman" w:hAnsi="Times New Roman"/>
              </w:rPr>
              <w:t>25A</w:t>
            </w:r>
          </w:p>
        </w:tc>
      </w:tr>
    </w:tbl>
    <w:p w14:paraId="11CD45B7" w14:textId="77777777" w:rsidR="00DC6226" w:rsidRPr="00A579A9" w:rsidRDefault="00DC6226" w:rsidP="00DC6226">
      <w:pPr>
        <w:rPr>
          <w:rFonts w:ascii="Arial Narrow" w:hAnsi="Arial Narrow"/>
          <w:b/>
          <w:bCs/>
          <w:color w:val="000000"/>
          <w:u w:val="single"/>
        </w:rPr>
      </w:pPr>
    </w:p>
    <w:sectPr w:rsidR="00DC6226" w:rsidRPr="00A57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A2181"/>
    <w:multiLevelType w:val="hybridMultilevel"/>
    <w:tmpl w:val="BC8CDE0C"/>
    <w:lvl w:ilvl="0" w:tplc="F12CB140">
      <w:start w:val="4"/>
      <w:numFmt w:val="decimal"/>
      <w:lvlText w:val="2.%1."/>
      <w:lvlJc w:val="left"/>
      <w:pPr>
        <w:ind w:left="720" w:hanging="360"/>
      </w:pPr>
      <w:rPr>
        <w:rFonts w:ascii="Arial Narrow" w:hAnsi="Arial Narrow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0405D"/>
    <w:multiLevelType w:val="hybridMultilevel"/>
    <w:tmpl w:val="08CE3FD0"/>
    <w:lvl w:ilvl="0" w:tplc="428EB94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B59BA"/>
    <w:multiLevelType w:val="multilevel"/>
    <w:tmpl w:val="764CADC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2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D6F5BBE"/>
    <w:multiLevelType w:val="multilevel"/>
    <w:tmpl w:val="AD841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7712AAF"/>
    <w:multiLevelType w:val="hybridMultilevel"/>
    <w:tmpl w:val="681A09E4"/>
    <w:lvl w:ilvl="0" w:tplc="CA56CA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26"/>
    <w:rsid w:val="00175B81"/>
    <w:rsid w:val="001C37DA"/>
    <w:rsid w:val="0030646B"/>
    <w:rsid w:val="00360269"/>
    <w:rsid w:val="003A28BF"/>
    <w:rsid w:val="00414797"/>
    <w:rsid w:val="004511EB"/>
    <w:rsid w:val="00765DAE"/>
    <w:rsid w:val="007E13B0"/>
    <w:rsid w:val="00846E71"/>
    <w:rsid w:val="008E5E46"/>
    <w:rsid w:val="00A579A9"/>
    <w:rsid w:val="00B32A89"/>
    <w:rsid w:val="00BB6DFE"/>
    <w:rsid w:val="00BE4161"/>
    <w:rsid w:val="00D90FFA"/>
    <w:rsid w:val="00DC6226"/>
    <w:rsid w:val="00DF32E7"/>
    <w:rsid w:val="00FC2949"/>
    <w:rsid w:val="00FD7EE9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56A1"/>
  <w15:chartTrackingRefBased/>
  <w15:docId w15:val="{2C13F197-4D1E-4375-89DA-66F3C9C36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C6226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DC6226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DC6226"/>
    <w:rPr>
      <w:rFonts w:ascii="Arial" w:eastAsia="Times New Roman" w:hAnsi="Arial" w:cs="Times New Roman"/>
      <w:sz w:val="20"/>
      <w:szCs w:val="20"/>
      <w:lang w:eastAsia="cs-CZ"/>
    </w:rPr>
  </w:style>
  <w:style w:type="character" w:styleId="Hypertextovprepojenie">
    <w:name w:val="Hyperlink"/>
    <w:basedOn w:val="Predvolenpsmoodseku"/>
    <w:uiPriority w:val="99"/>
    <w:semiHidden/>
    <w:unhideWhenUsed/>
    <w:rsid w:val="00DC6226"/>
    <w:rPr>
      <w:color w:val="0563C1" w:themeColor="hyperlink"/>
      <w:u w:val="single"/>
    </w:rPr>
  </w:style>
  <w:style w:type="paragraph" w:customStyle="1" w:styleId="Default">
    <w:name w:val="Default"/>
    <w:rsid w:val="00DC62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DC62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DC6226"/>
    <w:pPr>
      <w:tabs>
        <w:tab w:val="clear" w:pos="2160"/>
        <w:tab w:val="clear" w:pos="2880"/>
        <w:tab w:val="clear" w:pos="4500"/>
      </w:tabs>
    </w:pPr>
    <w:rPr>
      <w:rFonts w:ascii="Times New Roman" w:eastAsiaTheme="minorHAnsi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Vnutra SR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Valentovičová</dc:creator>
  <cp:keywords/>
  <dc:description/>
  <cp:lastModifiedBy>Novák Matúš</cp:lastModifiedBy>
  <cp:revision>16</cp:revision>
  <cp:lastPrinted>2021-07-16T04:57:00Z</cp:lastPrinted>
  <dcterms:created xsi:type="dcterms:W3CDTF">2021-07-16T05:12:00Z</dcterms:created>
  <dcterms:modified xsi:type="dcterms:W3CDTF">2022-11-10T12:11:00Z</dcterms:modified>
</cp:coreProperties>
</file>